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3C9" w:rsidP="4AC80B71" w:rsidRDefault="005273C9" w14:paraId="25CD2E8C" w14:textId="4F99451D">
      <w:pPr>
        <w:pStyle w:val="Normal"/>
        <w:spacing w:after="0"/>
      </w:pPr>
      <w:proofErr w:type="gramStart"/>
      <w:r w:rsidR="005273C9">
        <w:rPr/>
        <w:t xml:space="preserve">Dear </w:t>
      </w:r>
      <w:r w:rsidR="004B7BF6">
        <w:rPr/>
        <w:t xml:space="preserve"> (</w:t>
      </w:r>
      <w:proofErr w:type="gramEnd"/>
      <w:r w:rsidR="004B7BF6">
        <w:rPr/>
        <w:t>name),</w:t>
      </w:r>
    </w:p>
    <w:p w:rsidR="4B0F9C55" w:rsidP="4B0F9C55" w:rsidRDefault="4B0F9C55" w14:paraId="728F8950" w14:textId="661083E0">
      <w:pPr>
        <w:pStyle w:val="Normal"/>
        <w:spacing w:after="0"/>
      </w:pPr>
    </w:p>
    <w:p w:rsidR="5E357F49" w:rsidP="4B0F9C55" w:rsidRDefault="5E357F49" w14:paraId="1982D427" w14:textId="19F2368B">
      <w:pPr>
        <w:pStyle w:val="Normal"/>
        <w:spacing w:after="120" w:line="240" w:lineRule="auto"/>
        <w:jc w:val="both"/>
      </w:pPr>
      <w:r w:rsidR="5E357F49">
        <w:rPr/>
        <w:t>Happy New Year! We look forward to this new year that holds the opportunity for WDP to meet and we affirm in faith that we are ‘Called to Hope.’</w:t>
      </w:r>
    </w:p>
    <w:p w:rsidR="5E357F49" w:rsidP="4B0F9C55" w:rsidRDefault="5E357F49" w14:paraId="2610966E" w14:textId="4B872D66">
      <w:pPr>
        <w:pStyle w:val="Normal"/>
        <w:spacing w:after="120" w:line="240" w:lineRule="auto"/>
        <w:jc w:val="both"/>
      </w:pPr>
      <w:r w:rsidR="5E357F49">
        <w:rPr/>
        <w:t>We remind you to please have your WDP Committee’s Delegates for the International Meeting fill out the Working Group Volunteer Form and return it by January 22nd.</w:t>
      </w:r>
    </w:p>
    <w:p w:rsidR="00D85E12" w:rsidP="00D85E12" w:rsidRDefault="00D85E12" w14:paraId="72E8B2FE" w14:textId="3B7142B7">
      <w:pPr>
        <w:spacing w:after="120" w:line="240" w:lineRule="auto"/>
        <w:jc w:val="both"/>
      </w:pPr>
      <w:proofErr w:type="gramStart"/>
      <w:r w:rsidR="00D85E12">
        <w:rPr/>
        <w:t>Participate</w:t>
      </w:r>
      <w:proofErr w:type="gramEnd"/>
      <w:r w:rsidR="00D85E12">
        <w:rPr/>
        <w:t xml:space="preserve"> in </w:t>
      </w:r>
      <w:r w:rsidR="008044C1">
        <w:rPr/>
        <w:t>a</w:t>
      </w:r>
      <w:r w:rsidR="00D85E12">
        <w:rPr/>
        <w:t xml:space="preserve"> Working </w:t>
      </w:r>
      <w:r w:rsidR="00D85E12">
        <w:rPr/>
        <w:t>Group</w:t>
      </w:r>
    </w:p>
    <w:p w:rsidR="00D85E12" w:rsidP="00D85E12" w:rsidRDefault="00D85E12" w14:paraId="6427A651" w14:textId="014C31D7">
      <w:pPr>
        <w:spacing w:after="120" w:line="240" w:lineRule="auto"/>
        <w:jc w:val="both"/>
      </w:pPr>
      <w:r w:rsidR="00D85E12">
        <w:rPr/>
        <w:t>We are inviting the delegates of the National Committee to indicate a working group that they want to contribute</w:t>
      </w:r>
      <w:r w:rsidR="5D944658">
        <w:rPr/>
        <w:t xml:space="preserve"> to</w:t>
      </w:r>
      <w:r w:rsidR="00D85E12">
        <w:rPr/>
        <w:t xml:space="preserve">. There are 5 working groups that will meet from April to May 2022 to discuss and prepare the recommendations to be reported to WDPIC in June 16-18, 2022. </w:t>
      </w:r>
      <w:r w:rsidRPr="4AC80B71" w:rsidR="00D85E12">
        <w:rPr>
          <w:color w:val="3E3E3E"/>
        </w:rPr>
        <w:t>The exchange of communications and meetings will be via email, mobile chat groups, or web conferencing (Zoom).</w:t>
      </w:r>
    </w:p>
    <w:p w:rsidR="00D85E12" w:rsidP="00D85E12" w:rsidRDefault="00D85E12" w14:paraId="60246EEE" w14:textId="77777777">
      <w:pPr>
        <w:spacing w:after="120" w:line="240" w:lineRule="auto"/>
        <w:jc w:val="both"/>
        <w:rPr>
          <w:color w:val="3E3E3E"/>
        </w:rPr>
      </w:pPr>
      <w:r w:rsidRPr="4AC80B71" w:rsidR="00D85E12">
        <w:rPr>
          <w:color w:val="3E3E3E"/>
        </w:rPr>
        <w:t>The purpose of each Working Group (WG) is:</w:t>
      </w:r>
    </w:p>
    <w:p w:rsidRPr="00DA6525" w:rsidR="00D85E12" w:rsidP="00D85E12" w:rsidRDefault="00D85E12" w14:paraId="70C083D0" w14:textId="77777777">
      <w:pPr>
        <w:numPr>
          <w:ilvl w:val="0"/>
          <w:numId w:val="3"/>
        </w:numPr>
        <w:spacing w:after="120" w:line="240" w:lineRule="auto"/>
        <w:rPr>
          <w:rFonts w:ascii="Calibri" w:hAnsi="Calibri" w:cs="Calibri"/>
        </w:rPr>
      </w:pPr>
      <w:r w:rsidRPr="4AC80B71" w:rsidR="00D85E12">
        <w:rPr>
          <w:rFonts w:ascii="Calibri" w:hAnsi="Calibri" w:cs="Calibri"/>
        </w:rPr>
        <w:t xml:space="preserve">Administration </w:t>
      </w:r>
      <w:r w:rsidRPr="4AC80B71" w:rsidR="00D85E12">
        <w:rPr>
          <w:rFonts w:ascii="Calibri" w:hAnsi="Calibri" w:cs="Calibri"/>
        </w:rPr>
        <w:t xml:space="preserve">WG </w:t>
      </w:r>
      <w:r w:rsidRPr="4AC80B71" w:rsidR="00D85E12">
        <w:rPr>
          <w:rFonts w:ascii="Calibri" w:hAnsi="Calibri" w:cs="Calibri"/>
        </w:rPr>
        <w:t>- to determine objectives and responsibility for financing, to receive financial reports and propose a budget</w:t>
      </w:r>
      <w:r w:rsidRPr="4AC80B71" w:rsidR="00D85E12">
        <w:rPr>
          <w:rFonts w:ascii="Calibri" w:hAnsi="Calibri" w:cs="Calibri"/>
        </w:rPr>
        <w:t>.</w:t>
      </w:r>
    </w:p>
    <w:p w:rsidRPr="00DA6525" w:rsidR="00D85E12" w:rsidP="00D85E12" w:rsidRDefault="00D85E12" w14:paraId="248DBD39" w14:textId="77777777">
      <w:pPr>
        <w:numPr>
          <w:ilvl w:val="0"/>
          <w:numId w:val="3"/>
        </w:numPr>
        <w:spacing w:after="120" w:line="240" w:lineRule="auto"/>
        <w:rPr>
          <w:rFonts w:ascii="Calibri" w:hAnsi="Calibri" w:cs="Calibri"/>
        </w:rPr>
      </w:pPr>
      <w:r w:rsidRPr="4AC80B71" w:rsidR="00D85E12">
        <w:rPr>
          <w:rFonts w:ascii="Calibri" w:hAnsi="Calibri" w:cs="Calibri"/>
        </w:rPr>
        <w:t>Themes/Countries</w:t>
      </w:r>
      <w:r w:rsidRPr="4AC80B71" w:rsidR="00D85E12">
        <w:rPr>
          <w:rFonts w:ascii="Calibri" w:hAnsi="Calibri" w:cs="Calibri"/>
        </w:rPr>
        <w:t xml:space="preserve"> WG</w:t>
      </w:r>
      <w:r w:rsidRPr="4AC80B71" w:rsidR="00D85E12">
        <w:rPr>
          <w:rFonts w:ascii="Calibri" w:hAnsi="Calibri" w:cs="Calibri"/>
        </w:rPr>
        <w:t xml:space="preserve"> - to select themes and authors for World Day of Prayer services</w:t>
      </w:r>
      <w:r w:rsidRPr="4AC80B71" w:rsidR="00D85E12">
        <w:rPr>
          <w:rFonts w:ascii="Calibri" w:hAnsi="Calibri" w:cs="Calibri"/>
        </w:rPr>
        <w:t>.</w:t>
      </w:r>
    </w:p>
    <w:p w:rsidRPr="00DA6525" w:rsidR="00D85E12" w:rsidP="00D85E12" w:rsidRDefault="00D85E12" w14:paraId="6CA0F485" w14:textId="77777777">
      <w:pPr>
        <w:numPr>
          <w:ilvl w:val="0"/>
          <w:numId w:val="3"/>
        </w:numPr>
        <w:spacing w:after="120" w:line="240" w:lineRule="auto"/>
        <w:rPr>
          <w:rFonts w:ascii="Calibri" w:hAnsi="Calibri" w:cs="Calibri"/>
        </w:rPr>
      </w:pPr>
      <w:r w:rsidRPr="4AC80B71" w:rsidR="00D85E12">
        <w:rPr>
          <w:rFonts w:ascii="Calibri" w:hAnsi="Calibri" w:cs="Calibri"/>
        </w:rPr>
        <w:t xml:space="preserve">Nominations WG - to organize and preside over the election of the Chairperson and Regional Representatives for the WDP International Executive Committee. </w:t>
      </w:r>
    </w:p>
    <w:p w:rsidRPr="00DA6525" w:rsidR="00D85E12" w:rsidP="00D85E12" w:rsidRDefault="00D85E12" w14:paraId="75D170B9" w14:textId="77777777">
      <w:pPr>
        <w:numPr>
          <w:ilvl w:val="0"/>
          <w:numId w:val="3"/>
        </w:numPr>
        <w:spacing w:after="120" w:line="240" w:lineRule="auto"/>
        <w:rPr>
          <w:rFonts w:ascii="Calibri" w:hAnsi="Calibri" w:cs="Calibri"/>
        </w:rPr>
      </w:pPr>
      <w:r w:rsidRPr="4AC80B71" w:rsidR="00D85E12">
        <w:rPr>
          <w:rFonts w:ascii="Calibri" w:hAnsi="Calibri" w:cs="Calibri"/>
        </w:rPr>
        <w:t xml:space="preserve">Centennial celebration </w:t>
      </w:r>
      <w:r w:rsidRPr="4AC80B71" w:rsidR="00D85E12">
        <w:rPr>
          <w:rFonts w:ascii="Calibri" w:hAnsi="Calibri" w:cs="Calibri"/>
        </w:rPr>
        <w:t xml:space="preserve">WG </w:t>
      </w:r>
      <w:r w:rsidRPr="4AC80B71" w:rsidR="00D85E12">
        <w:rPr>
          <w:rFonts w:ascii="Calibri" w:hAnsi="Calibri" w:cs="Calibri"/>
        </w:rPr>
        <w:t xml:space="preserve">– (1927 – 2027) – to </w:t>
      </w:r>
      <w:r w:rsidRPr="4AC80B71" w:rsidR="00D85E12">
        <w:rPr>
          <w:rFonts w:ascii="Calibri" w:hAnsi="Calibri" w:cs="Calibri"/>
        </w:rPr>
        <w:t>develop</w:t>
      </w:r>
      <w:r w:rsidRPr="4AC80B71" w:rsidR="00D85E12">
        <w:rPr>
          <w:rFonts w:ascii="Calibri" w:hAnsi="Calibri" w:cs="Calibri"/>
        </w:rPr>
        <w:t xml:space="preserve"> the</w:t>
      </w:r>
      <w:r w:rsidRPr="4AC80B71" w:rsidR="00D85E12">
        <w:rPr>
          <w:rFonts w:ascii="Calibri" w:hAnsi="Calibri" w:cs="Calibri"/>
        </w:rPr>
        <w:t xml:space="preserve"> celebration’s</w:t>
      </w:r>
      <w:r w:rsidRPr="4AC80B71" w:rsidR="00D85E12">
        <w:rPr>
          <w:rFonts w:ascii="Calibri" w:hAnsi="Calibri" w:cs="Calibri"/>
        </w:rPr>
        <w:t xml:space="preserve"> concept of </w:t>
      </w:r>
      <w:r w:rsidRPr="4AC80B71" w:rsidR="00D85E12">
        <w:rPr>
          <w:rFonts w:ascii="Calibri" w:hAnsi="Calibri" w:cs="Calibri"/>
        </w:rPr>
        <w:t>the 100 years of global ecumenical prayers and actions led by women.</w:t>
      </w:r>
    </w:p>
    <w:p w:rsidR="00D85E12" w:rsidP="00D85E12" w:rsidRDefault="00D85E12" w14:paraId="7EDE6450" w14:textId="77777777">
      <w:pPr>
        <w:numPr>
          <w:ilvl w:val="0"/>
          <w:numId w:val="3"/>
        </w:numPr>
        <w:spacing w:after="120" w:line="240" w:lineRule="auto"/>
        <w:rPr>
          <w:rFonts w:ascii="Calibri" w:hAnsi="Calibri" w:cs="Calibri"/>
        </w:rPr>
      </w:pPr>
      <w:r w:rsidRPr="4AC80B71" w:rsidR="00D85E12">
        <w:rPr>
          <w:rFonts w:ascii="Calibri" w:hAnsi="Calibri" w:cs="Calibri"/>
        </w:rPr>
        <w:t>Prayerful action WG – to propose WDP engagement and responses to climate justice, connecting women with water, migration, food security, and elimination of violence (Thursdays in Black Campaign)</w:t>
      </w:r>
    </w:p>
    <w:p w:rsidR="00D85E12" w:rsidP="00D85E12" w:rsidRDefault="00D85E12" w14:paraId="34BB3BB0" w14:textId="77777777">
      <w:pPr>
        <w:spacing w:after="120" w:line="240" w:lineRule="auto"/>
        <w:jc w:val="both"/>
      </w:pPr>
      <w:r w:rsidR="00D85E12">
        <w:rPr/>
        <w:t>Are you the delegate of your committee? Do you want to participate in one of these working groups?</w:t>
      </w:r>
    </w:p>
    <w:p w:rsidR="00D85E12" w:rsidP="00D85E12" w:rsidRDefault="00D85E12" w14:paraId="0DED94B3" w14:textId="77777777">
      <w:pPr>
        <w:spacing w:after="120" w:line="240" w:lineRule="auto"/>
        <w:jc w:val="both"/>
        <w:rPr>
          <w:color w:val="3E3E3E"/>
        </w:rPr>
      </w:pPr>
      <w:r w:rsidR="00D85E12">
        <w:rPr/>
        <w:t xml:space="preserve">If yes, then please fill out the WORKING GROUP VOLUNTEER form and email it back to us. We will compose the working groups based on the responses we receive. </w:t>
      </w:r>
      <w:r w:rsidRPr="4B0F9C55" w:rsidR="00D85E12">
        <w:rPr>
          <w:color w:val="3E3E3E"/>
        </w:rPr>
        <w:t xml:space="preserve">We will take into consideration a balance in terms of representation by country, denomination, skills, expertise, and interest. The opportunity is open to voting and alternate </w:t>
      </w:r>
      <w:r w:rsidRPr="4B0F9C55" w:rsidR="00D85E12">
        <w:rPr>
          <w:color w:val="3E3E3E"/>
        </w:rPr>
        <w:t>delegates</w:t>
      </w:r>
      <w:r w:rsidRPr="4B0F9C55" w:rsidR="00D85E12">
        <w:rPr>
          <w:color w:val="3E3E3E"/>
        </w:rPr>
        <w:t>.</w:t>
      </w:r>
    </w:p>
    <w:p w:rsidR="00265DC2" w:rsidP="00265DC2" w:rsidRDefault="00265DC2" w14:paraId="7CD02ABA" w14:textId="77777777">
      <w:pPr>
        <w:spacing w:after="120" w:line="240" w:lineRule="auto"/>
        <w:jc w:val="both"/>
      </w:pPr>
      <w:r w:rsidR="00265DC2">
        <w:rPr/>
        <w:t>The steps towards the International Meeting</w:t>
      </w:r>
    </w:p>
    <w:p w:rsidR="00265DC2" w:rsidP="00265DC2" w:rsidRDefault="00265DC2" w14:paraId="590418B5" w14:textId="77777777">
      <w:pPr>
        <w:spacing w:after="120" w:line="240" w:lineRule="auto"/>
        <w:jc w:val="both"/>
      </w:pPr>
      <w:r w:rsidR="00265DC2">
        <w:rPr/>
        <w:t>In preparations for the International Meeting, WDPIC held a few online Global Conversations in the year 2021 with an average participation of 60 women representing the 7 regions of the world. All the Global Conversations are available on the WDPIC YouTube channel.</w:t>
      </w:r>
    </w:p>
    <w:p w:rsidR="00265DC2" w:rsidP="00265DC2" w:rsidRDefault="00265DC2" w14:paraId="0D34AA67" w14:textId="1F740D9C">
      <w:pPr>
        <w:spacing w:after="120" w:line="240" w:lineRule="auto"/>
        <w:jc w:val="both"/>
      </w:pPr>
      <w:r w:rsidR="00265DC2">
        <w:rPr/>
        <w:t xml:space="preserve">On the days immediately before the online meeting </w:t>
      </w:r>
      <w:r w:rsidR="7EAB0004">
        <w:rPr/>
        <w:t>i</w:t>
      </w:r>
      <w:r w:rsidR="00265DC2">
        <w:rPr/>
        <w:t>n June 2022, the WDP Scottish Committee will launch a daily prayer over WDPIC social media, that can be replicated on all WDP social media.</w:t>
      </w:r>
    </w:p>
    <w:p w:rsidR="001C37FC" w:rsidP="005273C9" w:rsidRDefault="001C37FC" w14:paraId="4F8F9841" w14:textId="431958CD">
      <w:pPr>
        <w:spacing w:after="120" w:line="240" w:lineRule="auto"/>
        <w:jc w:val="both"/>
      </w:pPr>
      <w:r w:rsidR="001C37FC">
        <w:rPr/>
        <w:t>Save the date</w:t>
      </w:r>
    </w:p>
    <w:p w:rsidR="00524342" w:rsidP="005273C9" w:rsidRDefault="00E0095D" w14:paraId="43AF331A" w14:textId="45D40920">
      <w:pPr>
        <w:spacing w:after="120" w:line="240" w:lineRule="auto"/>
        <w:jc w:val="both"/>
      </w:pPr>
      <w:r w:rsidR="00E0095D">
        <w:rPr/>
        <w:t>The World Day of Prayer International Committee will be</w:t>
      </w:r>
      <w:r w:rsidR="00EE1350">
        <w:rPr/>
        <w:t xml:space="preserve"> held online from June 16-18, 2022. We are planning the meeting </w:t>
      </w:r>
      <w:r w:rsidR="34B36BDC">
        <w:rPr/>
        <w:t>following a</w:t>
      </w:r>
      <w:r w:rsidR="00EE1350">
        <w:rPr/>
        <w:t xml:space="preserve"> </w:t>
      </w:r>
      <w:r w:rsidR="4A3DDB6E">
        <w:rPr/>
        <w:t>3-day</w:t>
      </w:r>
      <w:r w:rsidR="59095330">
        <w:rPr/>
        <w:t xml:space="preserve"> schedule</w:t>
      </w:r>
      <w:r w:rsidR="00EE1350">
        <w:rPr/>
        <w:t xml:space="preserve"> for 3 hours</w:t>
      </w:r>
      <w:r w:rsidR="620D4987">
        <w:rPr/>
        <w:t xml:space="preserve"> each day</w:t>
      </w:r>
      <w:r w:rsidR="00EE1350">
        <w:rPr/>
        <w:t>!</w:t>
      </w:r>
    </w:p>
    <w:p w:rsidR="002C40DF" w:rsidP="005273C9" w:rsidRDefault="00B74F50" w14:paraId="15F3DB26" w14:textId="79C3B151">
      <w:pPr>
        <w:spacing w:after="120" w:line="240" w:lineRule="auto"/>
        <w:jc w:val="both"/>
      </w:pPr>
      <w:r>
        <w:t>Day 1 – June 16</w:t>
      </w:r>
    </w:p>
    <w:p w:rsidR="00B74F50" w:rsidP="002C40DF" w:rsidRDefault="007731E6" w14:paraId="4B6F0A74" w14:textId="01A0802C">
      <w:pPr>
        <w:pStyle w:val="ListParagraph"/>
        <w:numPr>
          <w:ilvl w:val="0"/>
          <w:numId w:val="5"/>
        </w:numPr>
        <w:spacing w:after="120" w:line="240" w:lineRule="auto"/>
        <w:jc w:val="both"/>
      </w:pPr>
      <w:r>
        <w:t>Welcome</w:t>
      </w:r>
      <w:r w:rsidR="00B74F50">
        <w:t xml:space="preserve"> worship service </w:t>
      </w:r>
      <w:r w:rsidR="00C0703B">
        <w:t>by the hosting WDP</w:t>
      </w:r>
      <w:r w:rsidR="002C40DF">
        <w:t xml:space="preserve"> Scottish Committee</w:t>
      </w:r>
    </w:p>
    <w:p w:rsidR="002C40DF" w:rsidP="002C40DF" w:rsidRDefault="002C40DF" w14:paraId="5DAA4737" w14:textId="6FF72CF3">
      <w:pPr>
        <w:pStyle w:val="ListParagraph"/>
        <w:numPr>
          <w:ilvl w:val="0"/>
          <w:numId w:val="5"/>
        </w:numPr>
        <w:spacing w:after="120" w:line="240" w:lineRule="auto"/>
        <w:jc w:val="both"/>
      </w:pPr>
      <w:r>
        <w:t>Bible study: New Heart, New Mind!</w:t>
      </w:r>
    </w:p>
    <w:p w:rsidR="002C40DF" w:rsidP="002C40DF" w:rsidRDefault="00C0703B" w14:paraId="1BBDF6B7" w14:textId="2F052349">
      <w:pPr>
        <w:pStyle w:val="ListParagraph"/>
        <w:numPr>
          <w:ilvl w:val="0"/>
          <w:numId w:val="5"/>
        </w:numPr>
        <w:spacing w:after="120" w:line="240" w:lineRule="auto"/>
        <w:jc w:val="both"/>
      </w:pPr>
      <w:r>
        <w:t xml:space="preserve">Reports from WDPIC </w:t>
      </w:r>
      <w:r w:rsidR="0040002C">
        <w:t>executive committee members</w:t>
      </w:r>
    </w:p>
    <w:p w:rsidR="00C0703B" w:rsidP="002C40DF" w:rsidRDefault="00C0703B" w14:paraId="18B1775B" w14:textId="47C658C5">
      <w:pPr>
        <w:pStyle w:val="ListParagraph"/>
        <w:numPr>
          <w:ilvl w:val="0"/>
          <w:numId w:val="5"/>
        </w:numPr>
        <w:spacing w:after="120" w:line="240" w:lineRule="auto"/>
        <w:jc w:val="both"/>
      </w:pPr>
      <w:r>
        <w:lastRenderedPageBreak/>
        <w:t>Recommendations of the working groups and chairperson election</w:t>
      </w:r>
    </w:p>
    <w:p w:rsidR="00261D22" w:rsidP="00261D22" w:rsidRDefault="00261D22" w14:paraId="2E107F2C" w14:textId="71E9362A">
      <w:pPr>
        <w:spacing w:after="120" w:line="240" w:lineRule="auto"/>
        <w:jc w:val="both"/>
      </w:pPr>
      <w:r>
        <w:t>Day 2 – June 17</w:t>
      </w:r>
    </w:p>
    <w:p w:rsidR="00261D22" w:rsidP="00261D22" w:rsidRDefault="00261D22" w14:paraId="7D4D4435" w14:textId="18911974">
      <w:pPr>
        <w:pStyle w:val="ListParagraph"/>
        <w:numPr>
          <w:ilvl w:val="0"/>
          <w:numId w:val="6"/>
        </w:numPr>
        <w:spacing w:after="120" w:line="240" w:lineRule="auto"/>
        <w:jc w:val="both"/>
      </w:pPr>
      <w:r>
        <w:t>Regional meetings organized by the regional representatives</w:t>
      </w:r>
    </w:p>
    <w:p w:rsidR="00261D22" w:rsidP="00261D22" w:rsidRDefault="00261D22" w14:paraId="736C21DA" w14:textId="550AEF7B">
      <w:pPr>
        <w:pStyle w:val="ListParagraph"/>
        <w:numPr>
          <w:ilvl w:val="0"/>
          <w:numId w:val="6"/>
        </w:numPr>
        <w:spacing w:after="120" w:line="240" w:lineRule="auto"/>
        <w:jc w:val="both"/>
      </w:pPr>
      <w:r>
        <w:t>Build community and prayers</w:t>
      </w:r>
    </w:p>
    <w:p w:rsidR="00261D22" w:rsidP="00261D22" w:rsidRDefault="00261D22" w14:paraId="396D5F05" w14:textId="77943336">
      <w:pPr>
        <w:pStyle w:val="ListParagraph"/>
        <w:numPr>
          <w:ilvl w:val="0"/>
          <w:numId w:val="6"/>
        </w:numPr>
        <w:spacing w:after="120" w:line="240" w:lineRule="auto"/>
        <w:jc w:val="both"/>
      </w:pPr>
      <w:r>
        <w:t>Reports</w:t>
      </w:r>
      <w:r w:rsidR="00097486">
        <w:t>,</w:t>
      </w:r>
      <w:r>
        <w:t xml:space="preserve"> sharing</w:t>
      </w:r>
      <w:r w:rsidR="009D65D7">
        <w:t xml:space="preserve">, and planning with the </w:t>
      </w:r>
      <w:r>
        <w:t>National Committees</w:t>
      </w:r>
    </w:p>
    <w:p w:rsidR="00E04A32" w:rsidP="00261D22" w:rsidRDefault="00097486" w14:paraId="6B1BC17F" w14:textId="60BA1D0C">
      <w:pPr>
        <w:pStyle w:val="ListParagraph"/>
        <w:numPr>
          <w:ilvl w:val="0"/>
          <w:numId w:val="6"/>
        </w:numPr>
        <w:spacing w:after="120" w:line="240" w:lineRule="auto"/>
        <w:jc w:val="both"/>
      </w:pPr>
      <w:r>
        <w:t>Recommendation of the working groups and regional elections</w:t>
      </w:r>
    </w:p>
    <w:p w:rsidR="009D65D7" w:rsidP="009D65D7" w:rsidRDefault="009D65D7" w14:paraId="7741392F" w14:textId="177F3B25">
      <w:pPr>
        <w:spacing w:after="120" w:line="240" w:lineRule="auto"/>
        <w:jc w:val="both"/>
      </w:pPr>
      <w:r>
        <w:t>Day 3 – June 18</w:t>
      </w:r>
    </w:p>
    <w:p w:rsidR="009D65D7" w:rsidP="009D65D7" w:rsidRDefault="009D65D7" w14:paraId="74DDFA7F" w14:textId="4C4EC424">
      <w:pPr>
        <w:pStyle w:val="ListParagraph"/>
        <w:numPr>
          <w:ilvl w:val="0"/>
          <w:numId w:val="7"/>
        </w:numPr>
        <w:spacing w:after="120" w:line="240" w:lineRule="auto"/>
        <w:jc w:val="both"/>
      </w:pPr>
      <w:r>
        <w:t>Bible study – Called to hope</w:t>
      </w:r>
    </w:p>
    <w:p w:rsidR="009D65D7" w:rsidP="009D65D7" w:rsidRDefault="009D65D7" w14:paraId="60FA1B01" w14:textId="0311EC8E">
      <w:pPr>
        <w:pStyle w:val="ListParagraph"/>
        <w:numPr>
          <w:ilvl w:val="0"/>
          <w:numId w:val="7"/>
        </w:numPr>
        <w:spacing w:after="120" w:line="240" w:lineRule="auto"/>
        <w:jc w:val="both"/>
      </w:pPr>
      <w:r>
        <w:t>Recommendations of the working groups</w:t>
      </w:r>
    </w:p>
    <w:p w:rsidR="009D65D7" w:rsidP="009D65D7" w:rsidRDefault="00B5618B" w14:paraId="1FB6CB3C" w14:textId="3505C59E">
      <w:pPr>
        <w:pStyle w:val="ListParagraph"/>
        <w:numPr>
          <w:ilvl w:val="0"/>
          <w:numId w:val="7"/>
        </w:numPr>
        <w:spacing w:after="120" w:line="240" w:lineRule="auto"/>
        <w:jc w:val="both"/>
      </w:pPr>
      <w:r>
        <w:t>Presentation of the new international leadership</w:t>
      </w:r>
    </w:p>
    <w:p w:rsidR="00B5618B" w:rsidP="00103EB6" w:rsidRDefault="00B5618B" w14:paraId="0581248D" w14:textId="03AB9174">
      <w:pPr>
        <w:pStyle w:val="ListParagraph"/>
        <w:numPr>
          <w:ilvl w:val="0"/>
          <w:numId w:val="7"/>
        </w:numPr>
        <w:spacing w:after="120" w:line="240" w:lineRule="auto"/>
        <w:jc w:val="both"/>
      </w:pPr>
      <w:r>
        <w:t>Closing worship</w:t>
      </w:r>
    </w:p>
    <w:p w:rsidR="00255C7A" w:rsidP="005273C9" w:rsidRDefault="00255C7A" w14:paraId="4871B63B" w14:textId="230CB740">
      <w:pPr>
        <w:spacing w:after="120" w:line="240" w:lineRule="auto"/>
        <w:jc w:val="both"/>
      </w:pPr>
      <w:r w:rsidR="00255C7A">
        <w:rPr/>
        <w:t>Register your committee</w:t>
      </w:r>
      <w:r w:rsidR="1901812D">
        <w:rPr/>
        <w:t>’s</w:t>
      </w:r>
      <w:r w:rsidR="00DB45AB">
        <w:rPr/>
        <w:t xml:space="preserve"> </w:t>
      </w:r>
      <w:r w:rsidR="00255C7A">
        <w:rPr/>
        <w:t>delegate</w:t>
      </w:r>
      <w:r w:rsidR="27199B2D">
        <w:rPr/>
        <w:t>s</w:t>
      </w:r>
    </w:p>
    <w:p w:rsidR="00524342" w:rsidP="005273C9" w:rsidRDefault="00757C24" w14:paraId="09B833BB" w14:textId="70C81F9D">
      <w:pPr>
        <w:spacing w:after="120" w:line="240" w:lineRule="auto"/>
        <w:jc w:val="both"/>
      </w:pPr>
      <w:r>
        <w:t xml:space="preserve">Each committee should </w:t>
      </w:r>
      <w:r w:rsidR="00047CE5">
        <w:t>register</w:t>
      </w:r>
      <w:r>
        <w:t xml:space="preserve"> ONE voting delegate, and up to TWO alternate delegates to attend the Online Meeting. </w:t>
      </w:r>
      <w:r w:rsidR="77061541">
        <w:t>D</w:t>
      </w:r>
      <w:r>
        <w:t xml:space="preserve">elegates will </w:t>
      </w:r>
      <w:r w:rsidR="7006AD2D">
        <w:t xml:space="preserve">have </w:t>
      </w:r>
      <w:r>
        <w:t>access t</w:t>
      </w:r>
      <w:r w:rsidR="390F8D01">
        <w:t>o</w:t>
      </w:r>
      <w:r w:rsidR="00DD3060">
        <w:t xml:space="preserve"> virtual</w:t>
      </w:r>
      <w:r>
        <w:t xml:space="preserve"> </w:t>
      </w:r>
      <w:r w:rsidR="04C078D9">
        <w:t xml:space="preserve">meeting </w:t>
      </w:r>
      <w:r>
        <w:t>room</w:t>
      </w:r>
      <w:r w:rsidR="077481D1">
        <w:t>s</w:t>
      </w:r>
      <w:r>
        <w:t xml:space="preserve"> while </w:t>
      </w:r>
      <w:r w:rsidR="375EDF5A">
        <w:t>other</w:t>
      </w:r>
      <w:r w:rsidR="00DD3060">
        <w:t xml:space="preserve"> sessions will be livestream</w:t>
      </w:r>
      <w:r w:rsidR="0012446C">
        <w:t xml:space="preserve">ed for </w:t>
      </w:r>
      <w:r>
        <w:t xml:space="preserve">the worldwide WDP </w:t>
      </w:r>
      <w:r w:rsidR="580D8991">
        <w:t xml:space="preserve">network </w:t>
      </w:r>
      <w:r>
        <w:t xml:space="preserve">via </w:t>
      </w:r>
      <w:r w:rsidR="19DFA0BE">
        <w:t xml:space="preserve">the </w:t>
      </w:r>
      <w:r>
        <w:t>WDPIC Facebook</w:t>
      </w:r>
      <w:r w:rsidR="74811173">
        <w:t xml:space="preserve"> page</w:t>
      </w:r>
      <w:r>
        <w:t xml:space="preserve"> and WDPIC YouTube channel.</w:t>
      </w:r>
    </w:p>
    <w:p w:rsidR="00322EF7" w:rsidP="4AC80B71" w:rsidRDefault="005F05A1" w14:paraId="42D5809C" w14:textId="51F47990">
      <w:pPr>
        <w:pStyle w:val="Normal"/>
        <w:spacing w:after="120" w:line="240" w:lineRule="auto"/>
        <w:ind w:left="0"/>
        <w:jc w:val="both"/>
      </w:pPr>
      <w:r w:rsidR="005F05A1">
        <w:rPr/>
        <w:t>If your committee has not yet sen</w:t>
      </w:r>
      <w:r w:rsidR="00322EF7">
        <w:rPr/>
        <w:t>t</w:t>
      </w:r>
      <w:r w:rsidR="005F05A1">
        <w:rPr/>
        <w:t xml:space="preserve"> the </w:t>
      </w:r>
      <w:r w:rsidR="004313F0">
        <w:rPr/>
        <w:t>delegate</w:t>
      </w:r>
      <w:r w:rsidR="00A30CA8">
        <w:rPr/>
        <w:t>’</w:t>
      </w:r>
      <w:r w:rsidR="004313F0">
        <w:rPr/>
        <w:t>s registrations</w:t>
      </w:r>
      <w:r w:rsidR="00322EF7">
        <w:rPr/>
        <w:t xml:space="preserve">, </w:t>
      </w:r>
      <w:r w:rsidR="43CED13D">
        <w:rPr/>
        <w:t>there is</w:t>
      </w:r>
      <w:r w:rsidR="00322EF7">
        <w:rPr/>
        <w:t xml:space="preserve"> still time to do it. </w:t>
      </w:r>
      <w:r w:rsidR="002B5B3B">
        <w:rPr/>
        <w:t xml:space="preserve">All information and forms are available </w:t>
      </w:r>
      <w:r w:rsidR="1860D82D">
        <w:rPr/>
        <w:t xml:space="preserve">for download </w:t>
      </w:r>
      <w:r w:rsidR="027898EE">
        <w:rPr/>
        <w:t xml:space="preserve">on the WDPIC website: </w:t>
      </w:r>
      <w:r w:rsidR="002B5B3B">
        <w:rPr/>
        <w:t xml:space="preserve"> </w:t>
      </w:r>
      <w:hyperlink r:id="R2475e4b209774dc3">
        <w:r w:rsidRPr="4AC80B71" w:rsidR="002B5B3B">
          <w:rPr>
            <w:rStyle w:val="Hyperlink"/>
          </w:rPr>
          <w:t>https://worlddayofprayer.net/meeting-2022.html</w:t>
        </w:r>
      </w:hyperlink>
    </w:p>
    <w:p w:rsidR="00C43FE5" w:rsidP="006F58E2" w:rsidRDefault="00C43FE5" w14:paraId="4F2D1A3C" w14:textId="3B5C5B57">
      <w:pPr>
        <w:spacing w:after="120" w:line="240" w:lineRule="auto"/>
        <w:jc w:val="both"/>
        <w:rPr>
          <w:color w:val="3E3E3E"/>
        </w:rPr>
      </w:pPr>
      <w:r w:rsidRPr="0E34EC11">
        <w:rPr>
          <w:color w:val="3E3E3E"/>
        </w:rPr>
        <w:t>We are counting on your prayers for the preparations of the I</w:t>
      </w:r>
      <w:r w:rsidRPr="0E34EC11" w:rsidR="003C59F9">
        <w:rPr>
          <w:color w:val="3E3E3E"/>
        </w:rPr>
        <w:t xml:space="preserve">nternational </w:t>
      </w:r>
      <w:r w:rsidRPr="0E34EC11">
        <w:rPr>
          <w:color w:val="3E3E3E"/>
        </w:rPr>
        <w:t>M</w:t>
      </w:r>
      <w:r w:rsidRPr="0E34EC11" w:rsidR="003C59F9">
        <w:rPr>
          <w:color w:val="3E3E3E"/>
        </w:rPr>
        <w:t>eeting</w:t>
      </w:r>
      <w:r w:rsidRPr="0E34EC11">
        <w:rPr>
          <w:color w:val="3E3E3E"/>
        </w:rPr>
        <w:t xml:space="preserve"> 2022</w:t>
      </w:r>
      <w:r w:rsidRPr="0E34EC11" w:rsidR="2941287C">
        <w:rPr>
          <w:color w:val="3E3E3E"/>
        </w:rPr>
        <w:t>!</w:t>
      </w:r>
    </w:p>
    <w:p w:rsidR="001033E4" w:rsidP="006F58E2" w:rsidRDefault="001033E4" w14:paraId="147D4DE3" w14:textId="1EEB50EB">
      <w:pPr>
        <w:spacing w:after="120" w:line="240" w:lineRule="auto"/>
        <w:jc w:val="both"/>
        <w:rPr>
          <w:color w:val="3E3E3E"/>
        </w:rPr>
      </w:pPr>
      <w:r>
        <w:rPr>
          <w:color w:val="3E3E3E"/>
        </w:rPr>
        <w:t>Blessings,</w:t>
      </w:r>
    </w:p>
    <w:p w:rsidR="001033E4" w:rsidP="006F58E2" w:rsidRDefault="001033E4" w14:paraId="448C1346" w14:textId="627CAA57">
      <w:pPr>
        <w:spacing w:after="120" w:line="240" w:lineRule="auto"/>
        <w:jc w:val="both"/>
        <w:rPr>
          <w:color w:val="3E3E3E"/>
        </w:rPr>
      </w:pPr>
      <w:r>
        <w:rPr>
          <w:color w:val="3E3E3E"/>
        </w:rPr>
        <w:t>Rosangela Oliveira</w:t>
      </w:r>
    </w:p>
    <w:sectPr w:rsidR="001033E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314A90"/>
    <w:multiLevelType w:val="hybridMultilevel"/>
    <w:tmpl w:val="776875F6"/>
    <w:lvl w:ilvl="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7C60"/>
    <w:multiLevelType w:val="hybridMultilevel"/>
    <w:tmpl w:val="93AA88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9E345F"/>
    <w:multiLevelType w:val="hybridMultilevel"/>
    <w:tmpl w:val="AC7245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345F2A"/>
    <w:multiLevelType w:val="hybridMultilevel"/>
    <w:tmpl w:val="194E4880"/>
    <w:lvl w:ilvl="0" w:tplc="0409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4" w15:restartNumberingAfterBreak="0">
    <w:nsid w:val="2FD83550"/>
    <w:multiLevelType w:val="hybridMultilevel"/>
    <w:tmpl w:val="00AC11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DE6558B"/>
    <w:multiLevelType w:val="hybridMultilevel"/>
    <w:tmpl w:val="1C52C744"/>
    <w:lvl w:ilvl="0" w:tplc="04090001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w:abstractNumId="6" w15:restartNumberingAfterBreak="0">
    <w:nsid w:val="44AA71AD"/>
    <w:multiLevelType w:val="hybridMultilevel"/>
    <w:tmpl w:val="75B07A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C9"/>
    <w:rsid w:val="0000741A"/>
    <w:rsid w:val="00035BAC"/>
    <w:rsid w:val="00042601"/>
    <w:rsid w:val="00047CE5"/>
    <w:rsid w:val="00097486"/>
    <w:rsid w:val="000A15A2"/>
    <w:rsid w:val="000B2DEC"/>
    <w:rsid w:val="000B4082"/>
    <w:rsid w:val="000B6B3C"/>
    <w:rsid w:val="000C7C8A"/>
    <w:rsid w:val="00102A7B"/>
    <w:rsid w:val="001033E4"/>
    <w:rsid w:val="00103EB6"/>
    <w:rsid w:val="0012446C"/>
    <w:rsid w:val="0013456C"/>
    <w:rsid w:val="00154D4C"/>
    <w:rsid w:val="00166C72"/>
    <w:rsid w:val="001C05CB"/>
    <w:rsid w:val="001C37FC"/>
    <w:rsid w:val="001C5E4E"/>
    <w:rsid w:val="001C6403"/>
    <w:rsid w:val="00212FF1"/>
    <w:rsid w:val="002233DB"/>
    <w:rsid w:val="00227351"/>
    <w:rsid w:val="00247036"/>
    <w:rsid w:val="00255C7A"/>
    <w:rsid w:val="00261D22"/>
    <w:rsid w:val="002626AC"/>
    <w:rsid w:val="00265DC2"/>
    <w:rsid w:val="002817DD"/>
    <w:rsid w:val="00292637"/>
    <w:rsid w:val="002A23ED"/>
    <w:rsid w:val="002B5B3B"/>
    <w:rsid w:val="002C40DF"/>
    <w:rsid w:val="002D6314"/>
    <w:rsid w:val="00301052"/>
    <w:rsid w:val="00322EF7"/>
    <w:rsid w:val="00343075"/>
    <w:rsid w:val="0034595E"/>
    <w:rsid w:val="00384BB1"/>
    <w:rsid w:val="003A712B"/>
    <w:rsid w:val="003C59F9"/>
    <w:rsid w:val="003F59AE"/>
    <w:rsid w:val="0040002C"/>
    <w:rsid w:val="00425F05"/>
    <w:rsid w:val="004313F0"/>
    <w:rsid w:val="004414AF"/>
    <w:rsid w:val="004665A1"/>
    <w:rsid w:val="00474BED"/>
    <w:rsid w:val="00492CE3"/>
    <w:rsid w:val="0049750F"/>
    <w:rsid w:val="004A79AF"/>
    <w:rsid w:val="004B7BF6"/>
    <w:rsid w:val="004B7F50"/>
    <w:rsid w:val="004D0EEE"/>
    <w:rsid w:val="004D4BB4"/>
    <w:rsid w:val="004E3B97"/>
    <w:rsid w:val="004E621B"/>
    <w:rsid w:val="0050662A"/>
    <w:rsid w:val="00524342"/>
    <w:rsid w:val="005273C9"/>
    <w:rsid w:val="00553601"/>
    <w:rsid w:val="00573D76"/>
    <w:rsid w:val="0057490F"/>
    <w:rsid w:val="005C07E4"/>
    <w:rsid w:val="005C3965"/>
    <w:rsid w:val="005D78CA"/>
    <w:rsid w:val="005E1836"/>
    <w:rsid w:val="005F05A1"/>
    <w:rsid w:val="005F05A7"/>
    <w:rsid w:val="00604B30"/>
    <w:rsid w:val="00615D90"/>
    <w:rsid w:val="006322FE"/>
    <w:rsid w:val="00636DD0"/>
    <w:rsid w:val="00640BCC"/>
    <w:rsid w:val="00674CD3"/>
    <w:rsid w:val="006F58E2"/>
    <w:rsid w:val="0070579F"/>
    <w:rsid w:val="007104F4"/>
    <w:rsid w:val="00721883"/>
    <w:rsid w:val="0074012E"/>
    <w:rsid w:val="007402E6"/>
    <w:rsid w:val="007517D7"/>
    <w:rsid w:val="00757C24"/>
    <w:rsid w:val="007731E6"/>
    <w:rsid w:val="007B46B5"/>
    <w:rsid w:val="007E3698"/>
    <w:rsid w:val="007E703E"/>
    <w:rsid w:val="00804377"/>
    <w:rsid w:val="008044C1"/>
    <w:rsid w:val="00807B87"/>
    <w:rsid w:val="0082725E"/>
    <w:rsid w:val="00830D51"/>
    <w:rsid w:val="00832414"/>
    <w:rsid w:val="00854383"/>
    <w:rsid w:val="00866EE3"/>
    <w:rsid w:val="008A682E"/>
    <w:rsid w:val="008A750E"/>
    <w:rsid w:val="008B1161"/>
    <w:rsid w:val="008E5FDD"/>
    <w:rsid w:val="008F0066"/>
    <w:rsid w:val="00921DFA"/>
    <w:rsid w:val="0092590E"/>
    <w:rsid w:val="009460B8"/>
    <w:rsid w:val="00955F5F"/>
    <w:rsid w:val="009612A3"/>
    <w:rsid w:val="00967A5B"/>
    <w:rsid w:val="00982E96"/>
    <w:rsid w:val="0099522E"/>
    <w:rsid w:val="009A0893"/>
    <w:rsid w:val="009A560F"/>
    <w:rsid w:val="009D2192"/>
    <w:rsid w:val="009D65D7"/>
    <w:rsid w:val="009F4CAA"/>
    <w:rsid w:val="009F60FE"/>
    <w:rsid w:val="00A11665"/>
    <w:rsid w:val="00A30CA8"/>
    <w:rsid w:val="00A354E8"/>
    <w:rsid w:val="00A36403"/>
    <w:rsid w:val="00A529CC"/>
    <w:rsid w:val="00A82ECB"/>
    <w:rsid w:val="00AB0ACA"/>
    <w:rsid w:val="00AD2D0C"/>
    <w:rsid w:val="00AE353D"/>
    <w:rsid w:val="00AE4804"/>
    <w:rsid w:val="00B21108"/>
    <w:rsid w:val="00B36221"/>
    <w:rsid w:val="00B43610"/>
    <w:rsid w:val="00B461F8"/>
    <w:rsid w:val="00B500FB"/>
    <w:rsid w:val="00B51E48"/>
    <w:rsid w:val="00B5618B"/>
    <w:rsid w:val="00B74F50"/>
    <w:rsid w:val="00B84D9A"/>
    <w:rsid w:val="00BB223B"/>
    <w:rsid w:val="00BB78BC"/>
    <w:rsid w:val="00BF1426"/>
    <w:rsid w:val="00BF3321"/>
    <w:rsid w:val="00C0703B"/>
    <w:rsid w:val="00C17FE6"/>
    <w:rsid w:val="00C43FE5"/>
    <w:rsid w:val="00C466A2"/>
    <w:rsid w:val="00C47B13"/>
    <w:rsid w:val="00C9498A"/>
    <w:rsid w:val="00CB08F8"/>
    <w:rsid w:val="00CC6956"/>
    <w:rsid w:val="00D26F5C"/>
    <w:rsid w:val="00D425D6"/>
    <w:rsid w:val="00D4524C"/>
    <w:rsid w:val="00D56299"/>
    <w:rsid w:val="00D607CB"/>
    <w:rsid w:val="00D640BD"/>
    <w:rsid w:val="00D85B12"/>
    <w:rsid w:val="00D85E12"/>
    <w:rsid w:val="00DB45AB"/>
    <w:rsid w:val="00DD3060"/>
    <w:rsid w:val="00DE3CF2"/>
    <w:rsid w:val="00DF40F6"/>
    <w:rsid w:val="00DF53B7"/>
    <w:rsid w:val="00E0095D"/>
    <w:rsid w:val="00E04A32"/>
    <w:rsid w:val="00E15C0F"/>
    <w:rsid w:val="00E168A6"/>
    <w:rsid w:val="00E4684B"/>
    <w:rsid w:val="00E50460"/>
    <w:rsid w:val="00E64601"/>
    <w:rsid w:val="00E71355"/>
    <w:rsid w:val="00E77DA8"/>
    <w:rsid w:val="00EA68A3"/>
    <w:rsid w:val="00EE066E"/>
    <w:rsid w:val="00EE1350"/>
    <w:rsid w:val="00EF68F3"/>
    <w:rsid w:val="00F04E3C"/>
    <w:rsid w:val="00F12E11"/>
    <w:rsid w:val="00F13A33"/>
    <w:rsid w:val="00F2566F"/>
    <w:rsid w:val="00F51392"/>
    <w:rsid w:val="00F62E97"/>
    <w:rsid w:val="00F70482"/>
    <w:rsid w:val="00F7407E"/>
    <w:rsid w:val="00FC3388"/>
    <w:rsid w:val="027898EE"/>
    <w:rsid w:val="04C078D9"/>
    <w:rsid w:val="077481D1"/>
    <w:rsid w:val="07A93A3F"/>
    <w:rsid w:val="0823A84B"/>
    <w:rsid w:val="0AC5758C"/>
    <w:rsid w:val="0D92AFCF"/>
    <w:rsid w:val="0E322E46"/>
    <w:rsid w:val="0E34EC11"/>
    <w:rsid w:val="0ECAB561"/>
    <w:rsid w:val="1386401E"/>
    <w:rsid w:val="1860D82D"/>
    <w:rsid w:val="1901812D"/>
    <w:rsid w:val="19DFA0BE"/>
    <w:rsid w:val="1A17ACA3"/>
    <w:rsid w:val="1F8E8D09"/>
    <w:rsid w:val="21ED343E"/>
    <w:rsid w:val="226FD1A0"/>
    <w:rsid w:val="234F3FBB"/>
    <w:rsid w:val="27199B2D"/>
    <w:rsid w:val="2941287C"/>
    <w:rsid w:val="2A6EB0B6"/>
    <w:rsid w:val="2B542D2F"/>
    <w:rsid w:val="2D1C662B"/>
    <w:rsid w:val="2E1305F8"/>
    <w:rsid w:val="3027E5CD"/>
    <w:rsid w:val="34B36BDC"/>
    <w:rsid w:val="375EDF5A"/>
    <w:rsid w:val="382CD094"/>
    <w:rsid w:val="390F8D01"/>
    <w:rsid w:val="39A8788A"/>
    <w:rsid w:val="3AE00121"/>
    <w:rsid w:val="3E0BC584"/>
    <w:rsid w:val="42103318"/>
    <w:rsid w:val="42B42D13"/>
    <w:rsid w:val="43CED13D"/>
    <w:rsid w:val="45EBCDD5"/>
    <w:rsid w:val="46438358"/>
    <w:rsid w:val="48F366F6"/>
    <w:rsid w:val="4A0AF969"/>
    <w:rsid w:val="4A3DDB6E"/>
    <w:rsid w:val="4AC80B71"/>
    <w:rsid w:val="4B0F9C55"/>
    <w:rsid w:val="5045C7C8"/>
    <w:rsid w:val="534A68EA"/>
    <w:rsid w:val="5559E431"/>
    <w:rsid w:val="571B9E32"/>
    <w:rsid w:val="580D8991"/>
    <w:rsid w:val="59095330"/>
    <w:rsid w:val="59A08211"/>
    <w:rsid w:val="5AC16F76"/>
    <w:rsid w:val="5D944658"/>
    <w:rsid w:val="5E357F49"/>
    <w:rsid w:val="61FAD3F4"/>
    <w:rsid w:val="620D4987"/>
    <w:rsid w:val="639583AC"/>
    <w:rsid w:val="65368D81"/>
    <w:rsid w:val="6A13546E"/>
    <w:rsid w:val="6A402414"/>
    <w:rsid w:val="6AE8879A"/>
    <w:rsid w:val="6BCEF591"/>
    <w:rsid w:val="7006AD2D"/>
    <w:rsid w:val="710081F5"/>
    <w:rsid w:val="7227EED3"/>
    <w:rsid w:val="72F3A414"/>
    <w:rsid w:val="73A10E57"/>
    <w:rsid w:val="7442E6D5"/>
    <w:rsid w:val="74811173"/>
    <w:rsid w:val="74A455AC"/>
    <w:rsid w:val="77061541"/>
    <w:rsid w:val="7899C247"/>
    <w:rsid w:val="78BF37E5"/>
    <w:rsid w:val="7B954EE8"/>
    <w:rsid w:val="7EAB0004"/>
    <w:rsid w:val="7F67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4FA2E"/>
  <w15:chartTrackingRefBased/>
  <w15:docId w15:val="{239F18F7-E4E8-4CCF-9731-7822AA2CF7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3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3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6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62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06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62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0662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7490F"/>
    <w:pPr>
      <w:ind w:left="720"/>
      <w:contextualSpacing/>
    </w:pPr>
  </w:style>
  <w:style w:type="paragraph" w:styleId="Revision">
    <w:name w:val="Revision"/>
    <w:hidden/>
    <w:uiPriority w:val="99"/>
    <w:semiHidden/>
    <w:rsid w:val="00524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microsoft.com/office/2011/relationships/people" Target="people.xml" Id="rId14" /><Relationship Type="http://schemas.openxmlformats.org/officeDocument/2006/relationships/hyperlink" Target="https://worlddayofprayer.net/meeting-2022.html" TargetMode="External" Id="R2475e4b209774d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0CB3F471CD45AB9D167714B9B1E2" ma:contentTypeVersion="13" ma:contentTypeDescription="Create a new document." ma:contentTypeScope="" ma:versionID="cdb118e7969747c0c57d55a56601bbf7">
  <xsd:schema xmlns:xsd="http://www.w3.org/2001/XMLSchema" xmlns:xs="http://www.w3.org/2001/XMLSchema" xmlns:p="http://schemas.microsoft.com/office/2006/metadata/properties" xmlns:ns2="d06b372d-6034-4e9e-a822-36bcae0a06f3" xmlns:ns3="65fce7e3-6e1f-49ab-88fd-10a8a73f5a3d" targetNamespace="http://schemas.microsoft.com/office/2006/metadata/properties" ma:root="true" ma:fieldsID="9cdb7fe43041647e53f4bc7cca5d23eb" ns2:_="" ns3:_="">
    <xsd:import namespace="d06b372d-6034-4e9e-a822-36bcae0a06f3"/>
    <xsd:import namespace="65fce7e3-6e1f-49ab-88fd-10a8a73f5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372d-6034-4e9e-a822-36bcae0a0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ce7e3-6e1f-49ab-88fd-10a8a73f5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06b372d-6034-4e9e-a822-36bcae0a06f3" xsi:nil="true"/>
  </documentManagement>
</p:properties>
</file>

<file path=customXml/itemProps1.xml><?xml version="1.0" encoding="utf-8"?>
<ds:datastoreItem xmlns:ds="http://schemas.openxmlformats.org/officeDocument/2006/customXml" ds:itemID="{B30EA741-52D0-4680-8957-2832D2F68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9EC78-17F0-47B9-821C-255418F92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b372d-6034-4e9e-a822-36bcae0a06f3"/>
    <ds:schemaRef ds:uri="65fce7e3-6e1f-49ab-88fd-10a8a73f5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39B600-BB13-466B-8A37-85526B7C5A02}">
  <ds:schemaRefs>
    <ds:schemaRef ds:uri="http://schemas.microsoft.com/office/2006/metadata/properties"/>
    <ds:schemaRef ds:uri="http://schemas.microsoft.com/office/infopath/2007/PartnerControls"/>
    <ds:schemaRef ds:uri="d06b372d-6034-4e9e-a822-36bcae0a06f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Rosangela Oliveira</dc:creator>
  <keywords/>
  <dc:description/>
  <lastModifiedBy>Samantha Figueroa</lastModifiedBy>
  <revision>176</revision>
  <dcterms:created xsi:type="dcterms:W3CDTF">2021-10-13T06:12:00.0000000Z</dcterms:created>
  <dcterms:modified xsi:type="dcterms:W3CDTF">2022-01-12T21:04:06.1485318Z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0x010100ED830CB3F471CD45AB9D167714B9B1E2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